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46E3" w:rsidRDefault="004E46E3" w:rsidP="004E46E3">
      <w:pPr>
        <w:spacing w:line="480" w:lineRule="exact"/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6"/>
          <w:szCs w:val="32"/>
        </w:rPr>
        <w:t>项目</w:t>
      </w:r>
      <w:r>
        <w:rPr>
          <w:rFonts w:ascii="黑体" w:eastAsia="黑体" w:hAnsi="黑体"/>
          <w:sz w:val="36"/>
          <w:szCs w:val="32"/>
        </w:rPr>
        <w:t>支出绩效自评表</w:t>
      </w:r>
    </w:p>
    <w:p w:rsidR="004E46E3" w:rsidRDefault="004E46E3" w:rsidP="004E46E3">
      <w:pPr>
        <w:spacing w:line="480" w:lineRule="exact"/>
        <w:jc w:val="center"/>
        <w:rPr>
          <w:rFonts w:ascii="宋体" w:hAnsi="宋体"/>
          <w:szCs w:val="18"/>
        </w:rPr>
      </w:pPr>
      <w:r>
        <w:rPr>
          <w:rFonts w:ascii="宋体" w:hAnsi="宋体" w:hint="eastAsia"/>
          <w:szCs w:val="18"/>
        </w:rPr>
        <w:t xml:space="preserve">（ </w:t>
      </w:r>
      <w:r>
        <w:rPr>
          <w:rFonts w:ascii="宋体" w:hAnsi="宋体"/>
          <w:szCs w:val="18"/>
        </w:rPr>
        <w:t xml:space="preserve">  </w:t>
      </w:r>
      <w:r>
        <w:rPr>
          <w:rFonts w:ascii="宋体" w:hAnsi="宋体" w:hint="eastAsia"/>
          <w:szCs w:val="18"/>
        </w:rPr>
        <w:t>202</w:t>
      </w:r>
      <w:r>
        <w:rPr>
          <w:rFonts w:ascii="宋体" w:hAnsi="宋体"/>
          <w:szCs w:val="18"/>
        </w:rPr>
        <w:t>1</w:t>
      </w:r>
      <w:r>
        <w:rPr>
          <w:rFonts w:ascii="宋体" w:hAnsi="宋体" w:hint="eastAsia"/>
          <w:szCs w:val="18"/>
        </w:rPr>
        <w:t xml:space="preserve"> 年度）</w:t>
      </w:r>
    </w:p>
    <w:tbl>
      <w:tblPr>
        <w:tblW w:w="10476" w:type="dxa"/>
        <w:jc w:val="center"/>
        <w:tblLayout w:type="fixed"/>
        <w:tblLook w:val="0000" w:firstRow="0" w:lastRow="0" w:firstColumn="0" w:lastColumn="0" w:noHBand="0" w:noVBand="0"/>
      </w:tblPr>
      <w:tblGrid>
        <w:gridCol w:w="46"/>
        <w:gridCol w:w="908"/>
        <w:gridCol w:w="569"/>
        <w:gridCol w:w="1190"/>
        <w:gridCol w:w="891"/>
        <w:gridCol w:w="1339"/>
        <w:gridCol w:w="1192"/>
        <w:gridCol w:w="1044"/>
        <w:gridCol w:w="68"/>
        <w:gridCol w:w="675"/>
        <w:gridCol w:w="34"/>
        <w:gridCol w:w="709"/>
        <w:gridCol w:w="136"/>
        <w:gridCol w:w="1283"/>
        <w:gridCol w:w="392"/>
      </w:tblGrid>
      <w:tr w:rsidR="004E46E3" w:rsidTr="004E46E3">
        <w:trPr>
          <w:trHeight w:hRule="exact" w:val="319"/>
          <w:jc w:val="center"/>
        </w:trPr>
        <w:tc>
          <w:tcPr>
            <w:tcW w:w="15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6E3" w:rsidRDefault="004E46E3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项目名称</w:t>
            </w:r>
          </w:p>
        </w:tc>
        <w:tc>
          <w:tcPr>
            <w:tcW w:w="8566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46E3" w:rsidRDefault="004E46E3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信息</w:t>
            </w:r>
            <w:proofErr w:type="gramStart"/>
            <w:r>
              <w:rPr>
                <w:rFonts w:ascii="宋体" w:hAnsi="宋体" w:cs="宋体" w:hint="eastAsia"/>
                <w:kern w:val="0"/>
                <w:szCs w:val="18"/>
              </w:rPr>
              <w:t>安全等保测评</w:t>
            </w:r>
            <w:proofErr w:type="gramEnd"/>
            <w:r>
              <w:rPr>
                <w:rFonts w:ascii="宋体" w:hAnsi="宋体" w:cs="宋体" w:hint="eastAsia"/>
                <w:kern w:val="0"/>
                <w:szCs w:val="18"/>
              </w:rPr>
              <w:t>与整改项目</w:t>
            </w:r>
          </w:p>
        </w:tc>
        <w:tc>
          <w:tcPr>
            <w:tcW w:w="388" w:type="dxa"/>
          </w:tcPr>
          <w:p w:rsidR="004E46E3" w:rsidRDefault="004E46E3" w:rsidP="007A2885">
            <w:pPr>
              <w:widowControl/>
              <w:jc w:val="left"/>
            </w:pPr>
          </w:p>
        </w:tc>
      </w:tr>
      <w:tr w:rsidR="004E46E3" w:rsidTr="004E46E3">
        <w:trPr>
          <w:gridBefore w:val="1"/>
          <w:gridAfter w:val="1"/>
          <w:wBefore w:w="46" w:type="dxa"/>
          <w:wAfter w:w="388" w:type="dxa"/>
          <w:trHeight w:hRule="exact" w:val="319"/>
          <w:jc w:val="center"/>
        </w:trPr>
        <w:tc>
          <w:tcPr>
            <w:tcW w:w="14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6E3" w:rsidRDefault="004E46E3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主管部门</w:t>
            </w:r>
          </w:p>
        </w:tc>
        <w:tc>
          <w:tcPr>
            <w:tcW w:w="46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46E3" w:rsidRDefault="004E46E3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北京电子控股有限责任公司</w:t>
            </w:r>
            <w:bookmarkStart w:id="0" w:name="_GoBack"/>
            <w:bookmarkEnd w:id="0"/>
          </w:p>
        </w:tc>
        <w:tc>
          <w:tcPr>
            <w:tcW w:w="11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46E3" w:rsidRDefault="004E46E3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实施单位</w:t>
            </w:r>
          </w:p>
        </w:tc>
        <w:tc>
          <w:tcPr>
            <w:tcW w:w="283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46E3" w:rsidRDefault="004E46E3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北京市电子科技情报研究所</w:t>
            </w:r>
          </w:p>
        </w:tc>
      </w:tr>
      <w:tr w:rsidR="004E46E3" w:rsidTr="004E46E3">
        <w:trPr>
          <w:gridBefore w:val="1"/>
          <w:gridAfter w:val="1"/>
          <w:wBefore w:w="46" w:type="dxa"/>
          <w:wAfter w:w="388" w:type="dxa"/>
          <w:trHeight w:hRule="exact" w:val="319"/>
          <w:jc w:val="center"/>
        </w:trPr>
        <w:tc>
          <w:tcPr>
            <w:tcW w:w="14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6E3" w:rsidRDefault="004E46E3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Cs w:val="18"/>
              </w:rPr>
              <w:t>负责人</w:t>
            </w:r>
          </w:p>
        </w:tc>
        <w:tc>
          <w:tcPr>
            <w:tcW w:w="46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46E3" w:rsidRDefault="004E46E3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杨文</w:t>
            </w:r>
          </w:p>
        </w:tc>
        <w:tc>
          <w:tcPr>
            <w:tcW w:w="11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46E3" w:rsidRDefault="004E46E3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/>
                <w:kern w:val="0"/>
                <w:szCs w:val="18"/>
              </w:rPr>
              <w:t>联系电话</w:t>
            </w:r>
          </w:p>
        </w:tc>
        <w:tc>
          <w:tcPr>
            <w:tcW w:w="283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46E3" w:rsidRDefault="004E46E3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/>
                <w:kern w:val="0"/>
                <w:szCs w:val="18"/>
              </w:rPr>
              <w:t>010-64034888</w:t>
            </w:r>
          </w:p>
        </w:tc>
      </w:tr>
      <w:tr w:rsidR="004E46E3" w:rsidTr="004E46E3">
        <w:trPr>
          <w:gridBefore w:val="1"/>
          <w:gridAfter w:val="1"/>
          <w:wBefore w:w="46" w:type="dxa"/>
          <w:wAfter w:w="392" w:type="dxa"/>
          <w:trHeight w:hRule="exact" w:val="319"/>
          <w:jc w:val="center"/>
        </w:trPr>
        <w:tc>
          <w:tcPr>
            <w:tcW w:w="14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6E3" w:rsidRDefault="004E46E3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项目资金</w:t>
            </w:r>
            <w:r>
              <w:rPr>
                <w:rFonts w:ascii="宋体" w:hAnsi="宋体" w:cs="宋体" w:hint="eastAsia"/>
                <w:kern w:val="0"/>
                <w:szCs w:val="18"/>
              </w:rPr>
              <w:br/>
              <w:t>（万元）</w:t>
            </w:r>
          </w:p>
        </w:tc>
        <w:tc>
          <w:tcPr>
            <w:tcW w:w="20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46E3" w:rsidRDefault="004E46E3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46E3" w:rsidRDefault="004E46E3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年初预算数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46E3" w:rsidRDefault="004E46E3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全年预算数</w:t>
            </w:r>
          </w:p>
        </w:tc>
        <w:tc>
          <w:tcPr>
            <w:tcW w:w="11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46E3" w:rsidRDefault="004E46E3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全年执行数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46E3" w:rsidRDefault="004E46E3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分值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46E3" w:rsidRDefault="004E46E3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执行率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46E3" w:rsidRDefault="004E46E3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得分</w:t>
            </w:r>
          </w:p>
        </w:tc>
      </w:tr>
      <w:tr w:rsidR="004E46E3" w:rsidTr="004E46E3">
        <w:trPr>
          <w:gridBefore w:val="1"/>
          <w:gridAfter w:val="1"/>
          <w:wBefore w:w="46" w:type="dxa"/>
          <w:wAfter w:w="392" w:type="dxa"/>
          <w:trHeight w:hRule="exact" w:val="319"/>
          <w:jc w:val="center"/>
        </w:trPr>
        <w:tc>
          <w:tcPr>
            <w:tcW w:w="14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6E3" w:rsidRDefault="004E46E3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</w:p>
        </w:tc>
        <w:tc>
          <w:tcPr>
            <w:tcW w:w="20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46E3" w:rsidRDefault="004E46E3" w:rsidP="007A2885">
            <w:pPr>
              <w:widowControl/>
              <w:spacing w:line="240" w:lineRule="exact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年度资金总额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46E3" w:rsidRDefault="004E46E3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/>
                <w:kern w:val="0"/>
                <w:szCs w:val="18"/>
              </w:rPr>
              <w:t>62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46E3" w:rsidRDefault="004E46E3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/>
                <w:kern w:val="0"/>
                <w:szCs w:val="18"/>
              </w:rPr>
              <w:t>62</w:t>
            </w:r>
          </w:p>
        </w:tc>
        <w:tc>
          <w:tcPr>
            <w:tcW w:w="11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46E3" w:rsidRDefault="004E46E3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hint="eastAsia"/>
                <w:lang w:eastAsia="zh-Hans"/>
              </w:rPr>
              <w:t>61</w:t>
            </w:r>
            <w:r>
              <w:rPr>
                <w:lang w:eastAsia="zh-Hans"/>
              </w:rPr>
              <w:t>.</w:t>
            </w:r>
            <w:r>
              <w:rPr>
                <w:rFonts w:hint="eastAsia"/>
                <w:lang w:eastAsia="zh-Hans"/>
              </w:rPr>
              <w:t>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46E3" w:rsidRDefault="004E46E3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10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46E3" w:rsidRDefault="004E46E3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/>
                <w:kern w:val="0"/>
                <w:szCs w:val="18"/>
              </w:rPr>
              <w:t>99%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46E3" w:rsidRDefault="004E46E3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/>
                <w:kern w:val="0"/>
                <w:szCs w:val="18"/>
              </w:rPr>
              <w:t>9</w:t>
            </w:r>
          </w:p>
        </w:tc>
      </w:tr>
      <w:tr w:rsidR="004E46E3" w:rsidTr="004E46E3">
        <w:trPr>
          <w:gridBefore w:val="1"/>
          <w:gridAfter w:val="1"/>
          <w:wBefore w:w="46" w:type="dxa"/>
          <w:wAfter w:w="392" w:type="dxa"/>
          <w:trHeight w:hRule="exact" w:val="319"/>
          <w:jc w:val="center"/>
        </w:trPr>
        <w:tc>
          <w:tcPr>
            <w:tcW w:w="14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6E3" w:rsidRDefault="004E46E3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</w:p>
        </w:tc>
        <w:tc>
          <w:tcPr>
            <w:tcW w:w="20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46E3" w:rsidRDefault="004E46E3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其中：当年财政拨款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46E3" w:rsidRDefault="004E46E3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46E3" w:rsidRDefault="004E46E3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0</w:t>
            </w:r>
          </w:p>
        </w:tc>
        <w:tc>
          <w:tcPr>
            <w:tcW w:w="11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46E3" w:rsidRDefault="004E46E3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46E3" w:rsidRDefault="004E46E3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—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46E3" w:rsidRDefault="004E46E3" w:rsidP="007A2885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—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46E3" w:rsidRDefault="004E46E3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—</w:t>
            </w:r>
          </w:p>
        </w:tc>
      </w:tr>
      <w:tr w:rsidR="004E46E3" w:rsidTr="004E46E3">
        <w:trPr>
          <w:gridBefore w:val="1"/>
          <w:gridAfter w:val="1"/>
          <w:wBefore w:w="46" w:type="dxa"/>
          <w:wAfter w:w="392" w:type="dxa"/>
          <w:trHeight w:hRule="exact" w:val="319"/>
          <w:jc w:val="center"/>
        </w:trPr>
        <w:tc>
          <w:tcPr>
            <w:tcW w:w="14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6E3" w:rsidRDefault="004E46E3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</w:p>
        </w:tc>
        <w:tc>
          <w:tcPr>
            <w:tcW w:w="20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46E3" w:rsidRDefault="004E46E3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 xml:space="preserve">      上年结转资金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46E3" w:rsidRDefault="004E46E3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z0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46E3" w:rsidRDefault="004E46E3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0</w:t>
            </w:r>
          </w:p>
        </w:tc>
        <w:tc>
          <w:tcPr>
            <w:tcW w:w="11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46E3" w:rsidRDefault="004E46E3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46E3" w:rsidRDefault="004E46E3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—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46E3" w:rsidRDefault="004E46E3" w:rsidP="007A2885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—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46E3" w:rsidRDefault="004E46E3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—</w:t>
            </w:r>
          </w:p>
        </w:tc>
      </w:tr>
      <w:tr w:rsidR="004E46E3" w:rsidTr="004E46E3">
        <w:trPr>
          <w:gridBefore w:val="1"/>
          <w:gridAfter w:val="1"/>
          <w:wBefore w:w="46" w:type="dxa"/>
          <w:wAfter w:w="392" w:type="dxa"/>
          <w:trHeight w:hRule="exact" w:val="319"/>
          <w:jc w:val="center"/>
        </w:trPr>
        <w:tc>
          <w:tcPr>
            <w:tcW w:w="14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6E3" w:rsidRDefault="004E46E3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</w:p>
        </w:tc>
        <w:tc>
          <w:tcPr>
            <w:tcW w:w="20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46E3" w:rsidRDefault="004E46E3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 xml:space="preserve">  其他资金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46E3" w:rsidRDefault="004E46E3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/>
                <w:kern w:val="0"/>
                <w:szCs w:val="18"/>
              </w:rPr>
              <w:t>62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46E3" w:rsidRDefault="004E46E3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/>
                <w:kern w:val="0"/>
                <w:szCs w:val="18"/>
              </w:rPr>
              <w:t>62</w:t>
            </w:r>
          </w:p>
        </w:tc>
        <w:tc>
          <w:tcPr>
            <w:tcW w:w="11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46E3" w:rsidRDefault="004E46E3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hint="eastAsia"/>
                <w:lang w:eastAsia="zh-Hans"/>
              </w:rPr>
              <w:t>61</w:t>
            </w:r>
            <w:r>
              <w:rPr>
                <w:lang w:eastAsia="zh-Hans"/>
              </w:rPr>
              <w:t>.</w:t>
            </w:r>
            <w:r>
              <w:rPr>
                <w:rFonts w:hint="eastAsia"/>
                <w:lang w:eastAsia="zh-Hans"/>
              </w:rPr>
              <w:t>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46E3" w:rsidRDefault="004E46E3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—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46E3" w:rsidRDefault="004E46E3" w:rsidP="007A2885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—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46E3" w:rsidRDefault="004E46E3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—</w:t>
            </w:r>
          </w:p>
        </w:tc>
      </w:tr>
      <w:tr w:rsidR="004E46E3" w:rsidTr="004E46E3">
        <w:trPr>
          <w:gridBefore w:val="1"/>
          <w:gridAfter w:val="1"/>
          <w:wBefore w:w="46" w:type="dxa"/>
          <w:wAfter w:w="389" w:type="dxa"/>
          <w:trHeight w:hRule="exact" w:val="319"/>
          <w:jc w:val="center"/>
        </w:trPr>
        <w:tc>
          <w:tcPr>
            <w:tcW w:w="9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6E3" w:rsidRDefault="004E46E3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年度总体目标</w:t>
            </w:r>
          </w:p>
        </w:tc>
        <w:tc>
          <w:tcPr>
            <w:tcW w:w="518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46E3" w:rsidRDefault="004E46E3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预期目标</w:t>
            </w:r>
          </w:p>
        </w:tc>
        <w:tc>
          <w:tcPr>
            <w:tcW w:w="394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46E3" w:rsidRDefault="004E46E3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实际完成情况</w:t>
            </w:r>
          </w:p>
        </w:tc>
      </w:tr>
      <w:tr w:rsidR="004E46E3" w:rsidTr="004E46E3">
        <w:trPr>
          <w:gridBefore w:val="1"/>
          <w:gridAfter w:val="1"/>
          <w:wBefore w:w="46" w:type="dxa"/>
          <w:wAfter w:w="389" w:type="dxa"/>
          <w:trHeight w:hRule="exact" w:val="1646"/>
          <w:jc w:val="center"/>
        </w:trPr>
        <w:tc>
          <w:tcPr>
            <w:tcW w:w="9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6E3" w:rsidRDefault="004E46E3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</w:p>
        </w:tc>
        <w:tc>
          <w:tcPr>
            <w:tcW w:w="518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46E3" w:rsidRDefault="004E46E3" w:rsidP="007A2885">
            <w:pPr>
              <w:widowControl/>
              <w:spacing w:line="240" w:lineRule="exact"/>
              <w:jc w:val="left"/>
              <w:rPr>
                <w:rFonts w:ascii="宋体" w:hAnsi="宋体" w:cs="宋体" w:hint="eastAsia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1.完成信息安全统建设软、硬件采购。</w:t>
            </w:r>
          </w:p>
          <w:p w:rsidR="004E46E3" w:rsidRDefault="004E46E3" w:rsidP="007A2885">
            <w:pPr>
              <w:widowControl/>
              <w:spacing w:line="240" w:lineRule="exact"/>
              <w:jc w:val="left"/>
              <w:rPr>
                <w:rFonts w:ascii="宋体" w:hAnsi="宋体" w:cs="宋体" w:hint="eastAsia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2.完成信息安全各类软硬件服务、协议续费。</w:t>
            </w:r>
          </w:p>
          <w:p w:rsidR="004E46E3" w:rsidRDefault="004E46E3" w:rsidP="007A2885">
            <w:pPr>
              <w:widowControl/>
              <w:spacing w:line="240" w:lineRule="exact"/>
              <w:jc w:val="left"/>
              <w:rPr>
                <w:rFonts w:ascii="宋体" w:hAnsi="宋体" w:cs="宋体" w:hint="eastAsia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3.保障信息安全软硬件正常运行。</w:t>
            </w:r>
          </w:p>
          <w:p w:rsidR="004E46E3" w:rsidRDefault="004E46E3" w:rsidP="007A2885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4.完成一个所内信息系统</w:t>
            </w:r>
            <w:proofErr w:type="gramStart"/>
            <w:r>
              <w:rPr>
                <w:rFonts w:ascii="宋体" w:hAnsi="宋体" w:cs="宋体" w:hint="eastAsia"/>
                <w:kern w:val="0"/>
                <w:szCs w:val="18"/>
              </w:rPr>
              <w:t>的等保二级</w:t>
            </w:r>
            <w:proofErr w:type="gramEnd"/>
            <w:r>
              <w:rPr>
                <w:rFonts w:ascii="宋体" w:hAnsi="宋体" w:cs="宋体" w:hint="eastAsia"/>
                <w:kern w:val="0"/>
                <w:szCs w:val="18"/>
              </w:rPr>
              <w:t>测评。</w:t>
            </w:r>
          </w:p>
        </w:tc>
        <w:tc>
          <w:tcPr>
            <w:tcW w:w="394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46E3" w:rsidRDefault="004E46E3" w:rsidP="007A2885">
            <w:pPr>
              <w:widowControl/>
              <w:spacing w:line="240" w:lineRule="exact"/>
              <w:jc w:val="left"/>
              <w:rPr>
                <w:rFonts w:ascii="宋体" w:hAnsi="宋体" w:cs="宋体" w:hint="eastAsia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1.完成信息安全统建设软、硬件采购。</w:t>
            </w:r>
          </w:p>
          <w:p w:rsidR="004E46E3" w:rsidRDefault="004E46E3" w:rsidP="007A2885">
            <w:pPr>
              <w:widowControl/>
              <w:spacing w:line="240" w:lineRule="exact"/>
              <w:jc w:val="left"/>
              <w:rPr>
                <w:rFonts w:ascii="宋体" w:hAnsi="宋体" w:cs="宋体" w:hint="eastAsia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2.完成信息安全各类软硬件服务、协议续费。</w:t>
            </w:r>
          </w:p>
          <w:p w:rsidR="004E46E3" w:rsidRDefault="004E46E3" w:rsidP="007A2885">
            <w:pPr>
              <w:widowControl/>
              <w:spacing w:line="240" w:lineRule="exact"/>
              <w:jc w:val="left"/>
              <w:rPr>
                <w:rFonts w:ascii="宋体" w:hAnsi="宋体" w:cs="宋体" w:hint="eastAsia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3.保障信息安全软硬件正常运行。</w:t>
            </w:r>
          </w:p>
          <w:p w:rsidR="004E46E3" w:rsidRDefault="004E46E3" w:rsidP="007A2885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4.完成一个所内信息系统</w:t>
            </w:r>
            <w:proofErr w:type="gramStart"/>
            <w:r>
              <w:rPr>
                <w:rFonts w:ascii="宋体" w:hAnsi="宋体" w:cs="宋体" w:hint="eastAsia"/>
                <w:kern w:val="0"/>
                <w:szCs w:val="18"/>
              </w:rPr>
              <w:t>的等保二级</w:t>
            </w:r>
            <w:proofErr w:type="gramEnd"/>
            <w:r>
              <w:rPr>
                <w:rFonts w:ascii="宋体" w:hAnsi="宋体" w:cs="宋体" w:hint="eastAsia"/>
                <w:kern w:val="0"/>
                <w:szCs w:val="18"/>
              </w:rPr>
              <w:t>测评。</w:t>
            </w:r>
          </w:p>
        </w:tc>
      </w:tr>
      <w:tr w:rsidR="004E46E3" w:rsidTr="004E46E3">
        <w:trPr>
          <w:gridBefore w:val="1"/>
          <w:gridAfter w:val="1"/>
          <w:wBefore w:w="46" w:type="dxa"/>
          <w:wAfter w:w="391" w:type="dxa"/>
          <w:trHeight w:hRule="exact" w:val="1085"/>
          <w:jc w:val="center"/>
        </w:trPr>
        <w:tc>
          <w:tcPr>
            <w:tcW w:w="9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6E3" w:rsidRDefault="004E46E3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绩</w:t>
            </w:r>
            <w:r>
              <w:rPr>
                <w:rFonts w:ascii="宋体" w:hAnsi="宋体" w:cs="宋体" w:hint="eastAsia"/>
                <w:kern w:val="0"/>
                <w:szCs w:val="18"/>
              </w:rPr>
              <w:br/>
              <w:t>效</w:t>
            </w:r>
            <w:r>
              <w:rPr>
                <w:rFonts w:ascii="宋体" w:hAnsi="宋体" w:cs="宋体" w:hint="eastAsia"/>
                <w:kern w:val="0"/>
                <w:szCs w:val="18"/>
              </w:rPr>
              <w:br/>
              <w:t>指</w:t>
            </w:r>
            <w:r>
              <w:rPr>
                <w:rFonts w:ascii="宋体" w:hAnsi="宋体" w:cs="宋体" w:hint="eastAsia"/>
                <w:kern w:val="0"/>
                <w:szCs w:val="18"/>
              </w:rPr>
              <w:br/>
              <w:t>标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46E3" w:rsidRDefault="004E46E3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一级指标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46E3" w:rsidRDefault="004E46E3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二级指标</w:t>
            </w:r>
          </w:p>
        </w:tc>
        <w:tc>
          <w:tcPr>
            <w:tcW w:w="22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46E3" w:rsidRDefault="004E46E3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三级指标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46E3" w:rsidRDefault="004E46E3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年度</w:t>
            </w:r>
          </w:p>
          <w:p w:rsidR="004E46E3" w:rsidRDefault="004E46E3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指标值</w:t>
            </w:r>
          </w:p>
        </w:tc>
        <w:tc>
          <w:tcPr>
            <w:tcW w:w="1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46E3" w:rsidRDefault="004E46E3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实际</w:t>
            </w:r>
          </w:p>
          <w:p w:rsidR="004E46E3" w:rsidRDefault="004E46E3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完成值</w:t>
            </w:r>
          </w:p>
        </w:tc>
        <w:tc>
          <w:tcPr>
            <w:tcW w:w="7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46E3" w:rsidRDefault="004E46E3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分值</w:t>
            </w:r>
          </w:p>
        </w:tc>
        <w:tc>
          <w:tcPr>
            <w:tcW w:w="7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46E3" w:rsidRDefault="004E46E3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得分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46E3" w:rsidRDefault="004E46E3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偏差原因分析及改进措施</w:t>
            </w:r>
          </w:p>
        </w:tc>
      </w:tr>
      <w:tr w:rsidR="004E46E3" w:rsidTr="004E46E3">
        <w:trPr>
          <w:gridBefore w:val="1"/>
          <w:gridAfter w:val="1"/>
          <w:wBefore w:w="46" w:type="dxa"/>
          <w:wAfter w:w="391" w:type="dxa"/>
          <w:trHeight w:hRule="exact" w:val="319"/>
          <w:jc w:val="center"/>
        </w:trPr>
        <w:tc>
          <w:tcPr>
            <w:tcW w:w="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6E3" w:rsidRDefault="004E46E3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</w:p>
        </w:tc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46E3" w:rsidRDefault="004E46E3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产出指标</w:t>
            </w:r>
          </w:p>
        </w:tc>
        <w:tc>
          <w:tcPr>
            <w:tcW w:w="11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6E3" w:rsidRDefault="004E46E3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数量指标</w:t>
            </w:r>
          </w:p>
        </w:tc>
        <w:tc>
          <w:tcPr>
            <w:tcW w:w="22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46E3" w:rsidRDefault="004E46E3" w:rsidP="007A2885">
            <w:pPr>
              <w:rPr>
                <w:rFonts w:ascii="宋体" w:hAnsi="宋体" w:cs="宋体"/>
                <w:color w:val="000000"/>
                <w:kern w:val="0"/>
                <w:szCs w:val="18"/>
              </w:rPr>
            </w:pPr>
            <w:r>
              <w:rPr>
                <w:rFonts w:hint="eastAsia"/>
              </w:rPr>
              <w:t>硬件采购数量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46E3" w:rsidRDefault="004E46E3" w:rsidP="007A2885">
            <w:pPr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台</w:t>
            </w:r>
          </w:p>
        </w:tc>
        <w:tc>
          <w:tcPr>
            <w:tcW w:w="1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46E3" w:rsidRDefault="004E46E3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/>
                <w:kern w:val="0"/>
                <w:szCs w:val="18"/>
              </w:rPr>
              <w:t>2</w:t>
            </w:r>
            <w:r>
              <w:rPr>
                <w:rFonts w:ascii="宋体" w:hAnsi="宋体" w:cs="宋体" w:hint="eastAsia"/>
                <w:kern w:val="0"/>
                <w:szCs w:val="18"/>
              </w:rPr>
              <w:t>台</w:t>
            </w:r>
          </w:p>
          <w:p w:rsidR="004E46E3" w:rsidRDefault="004E46E3" w:rsidP="007A2885">
            <w:pPr>
              <w:widowControl/>
              <w:spacing w:line="240" w:lineRule="exact"/>
              <w:rPr>
                <w:rFonts w:ascii="宋体" w:hAnsi="宋体" w:cs="宋体"/>
                <w:kern w:val="0"/>
                <w:szCs w:val="18"/>
              </w:rPr>
            </w:pPr>
          </w:p>
        </w:tc>
        <w:tc>
          <w:tcPr>
            <w:tcW w:w="7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46E3" w:rsidRDefault="004E46E3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/>
                <w:kern w:val="0"/>
                <w:szCs w:val="18"/>
              </w:rPr>
              <w:t>10</w:t>
            </w:r>
          </w:p>
        </w:tc>
        <w:tc>
          <w:tcPr>
            <w:tcW w:w="7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46E3" w:rsidRDefault="004E46E3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/>
                <w:kern w:val="0"/>
                <w:szCs w:val="18"/>
              </w:rPr>
              <w:t>10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46E3" w:rsidRDefault="004E46E3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</w:p>
        </w:tc>
      </w:tr>
      <w:tr w:rsidR="004E46E3" w:rsidTr="004E46E3">
        <w:trPr>
          <w:gridBefore w:val="1"/>
          <w:gridAfter w:val="1"/>
          <w:wBefore w:w="46" w:type="dxa"/>
          <w:wAfter w:w="391" w:type="dxa"/>
          <w:trHeight w:hRule="exact" w:val="319"/>
          <w:jc w:val="center"/>
        </w:trPr>
        <w:tc>
          <w:tcPr>
            <w:tcW w:w="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6E3" w:rsidRDefault="004E46E3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</w:p>
        </w:tc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46E3" w:rsidRDefault="004E46E3" w:rsidP="007A2885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Cs w:val="18"/>
              </w:rPr>
            </w:pP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6E3" w:rsidRDefault="004E46E3" w:rsidP="007A2885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Cs w:val="18"/>
              </w:rPr>
            </w:pPr>
          </w:p>
        </w:tc>
        <w:tc>
          <w:tcPr>
            <w:tcW w:w="22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46E3" w:rsidRDefault="004E46E3" w:rsidP="007A2885">
            <w:pPr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等保测评</w:t>
            </w:r>
            <w:proofErr w:type="gramEnd"/>
            <w:r>
              <w:rPr>
                <w:rFonts w:hint="eastAsia"/>
              </w:rPr>
              <w:t>整改服务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46E3" w:rsidRDefault="004E46E3" w:rsidP="007A2885">
            <w:pPr>
              <w:rPr>
                <w:rFonts w:hint="eastAsia"/>
              </w:rPr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项</w:t>
            </w:r>
          </w:p>
        </w:tc>
        <w:tc>
          <w:tcPr>
            <w:tcW w:w="1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46E3" w:rsidRDefault="004E46E3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1项</w:t>
            </w:r>
          </w:p>
        </w:tc>
        <w:tc>
          <w:tcPr>
            <w:tcW w:w="7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46E3" w:rsidRDefault="004E46E3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5</w:t>
            </w:r>
          </w:p>
        </w:tc>
        <w:tc>
          <w:tcPr>
            <w:tcW w:w="7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46E3" w:rsidRDefault="004E46E3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46E3" w:rsidRDefault="004E46E3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</w:p>
        </w:tc>
      </w:tr>
      <w:tr w:rsidR="004E46E3" w:rsidTr="004E46E3">
        <w:trPr>
          <w:gridBefore w:val="1"/>
          <w:gridAfter w:val="1"/>
          <w:wBefore w:w="46" w:type="dxa"/>
          <w:wAfter w:w="391" w:type="dxa"/>
          <w:trHeight w:hRule="exact" w:val="651"/>
          <w:jc w:val="center"/>
        </w:trPr>
        <w:tc>
          <w:tcPr>
            <w:tcW w:w="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6E3" w:rsidRDefault="004E46E3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</w:p>
        </w:tc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46E3" w:rsidRDefault="004E46E3" w:rsidP="007A2885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Cs w:val="18"/>
              </w:rPr>
            </w:pP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6E3" w:rsidRDefault="004E46E3" w:rsidP="007A2885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Cs w:val="18"/>
              </w:rPr>
            </w:pPr>
          </w:p>
        </w:tc>
        <w:tc>
          <w:tcPr>
            <w:tcW w:w="22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46E3" w:rsidRDefault="004E46E3" w:rsidP="007A2885">
            <w:pPr>
              <w:rPr>
                <w:rFonts w:hint="eastAsia"/>
              </w:rPr>
            </w:pPr>
            <w:r>
              <w:rPr>
                <w:rFonts w:hint="eastAsia"/>
              </w:rPr>
              <w:t>信息安全软硬件升级服务与协议续费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46E3" w:rsidRDefault="004E46E3" w:rsidP="007A2885">
            <w:pPr>
              <w:rPr>
                <w:rFonts w:hint="eastAsia"/>
              </w:rPr>
            </w:pPr>
            <w:r>
              <w:rPr>
                <w:rFonts w:hint="eastAsia"/>
              </w:rPr>
              <w:t>≤</w:t>
            </w:r>
            <w:r>
              <w:rPr>
                <w:rFonts w:hint="eastAsia"/>
              </w:rPr>
              <w:t>1</w:t>
            </w:r>
            <w:r>
              <w:t>0</w:t>
            </w:r>
            <w:r>
              <w:rPr>
                <w:rFonts w:hint="eastAsia"/>
              </w:rPr>
              <w:t>万元</w:t>
            </w:r>
          </w:p>
        </w:tc>
        <w:tc>
          <w:tcPr>
            <w:tcW w:w="1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46E3" w:rsidRDefault="004E46E3" w:rsidP="007A2885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8万元</w:t>
            </w:r>
          </w:p>
        </w:tc>
        <w:tc>
          <w:tcPr>
            <w:tcW w:w="7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46E3" w:rsidRDefault="004E46E3" w:rsidP="007A2885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5</w:t>
            </w:r>
          </w:p>
        </w:tc>
        <w:tc>
          <w:tcPr>
            <w:tcW w:w="7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46E3" w:rsidRDefault="004E46E3" w:rsidP="007A2885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46E3" w:rsidRDefault="004E46E3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</w:p>
        </w:tc>
      </w:tr>
      <w:tr w:rsidR="004E46E3" w:rsidTr="004E46E3">
        <w:trPr>
          <w:gridBefore w:val="1"/>
          <w:gridAfter w:val="1"/>
          <w:wBefore w:w="46" w:type="dxa"/>
          <w:wAfter w:w="391" w:type="dxa"/>
          <w:trHeight w:hRule="exact" w:val="319"/>
          <w:jc w:val="center"/>
        </w:trPr>
        <w:tc>
          <w:tcPr>
            <w:tcW w:w="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6E3" w:rsidRDefault="004E46E3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</w:p>
        </w:tc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46E3" w:rsidRDefault="004E46E3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</w:p>
        </w:tc>
        <w:tc>
          <w:tcPr>
            <w:tcW w:w="11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46E3" w:rsidRDefault="004E46E3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质量指标</w:t>
            </w:r>
          </w:p>
        </w:tc>
        <w:tc>
          <w:tcPr>
            <w:tcW w:w="22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E46E3" w:rsidRDefault="004E46E3" w:rsidP="007A2885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Cs w:val="18"/>
              </w:rPr>
            </w:pPr>
            <w:r>
              <w:rPr>
                <w:rFonts w:hint="eastAsia"/>
              </w:rPr>
              <w:t>设备验收合格率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E46E3" w:rsidRDefault="004E46E3" w:rsidP="007A2885">
            <w:pPr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hint="eastAsia"/>
              </w:rPr>
              <w:t>≥</w:t>
            </w:r>
            <w:r>
              <w:rPr>
                <w:rFonts w:hint="eastAsia"/>
              </w:rPr>
              <w:t>98%</w:t>
            </w:r>
          </w:p>
        </w:tc>
        <w:tc>
          <w:tcPr>
            <w:tcW w:w="1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46E3" w:rsidRDefault="004E46E3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100%</w:t>
            </w:r>
          </w:p>
        </w:tc>
        <w:tc>
          <w:tcPr>
            <w:tcW w:w="7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46E3" w:rsidRDefault="004E46E3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/>
                <w:kern w:val="0"/>
                <w:szCs w:val="18"/>
              </w:rPr>
              <w:t>10</w:t>
            </w:r>
          </w:p>
        </w:tc>
        <w:tc>
          <w:tcPr>
            <w:tcW w:w="7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46E3" w:rsidRDefault="004E46E3" w:rsidP="007A2885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Cs w:val="18"/>
              </w:rPr>
            </w:pPr>
            <w:r>
              <w:rPr>
                <w:rFonts w:ascii="宋体" w:hAnsi="宋体" w:cs="宋体"/>
                <w:kern w:val="0"/>
                <w:szCs w:val="18"/>
              </w:rPr>
              <w:t>10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46E3" w:rsidRDefault="004E46E3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</w:p>
        </w:tc>
      </w:tr>
      <w:tr w:rsidR="004E46E3" w:rsidTr="004E46E3">
        <w:trPr>
          <w:gridBefore w:val="1"/>
          <w:gridAfter w:val="1"/>
          <w:wBefore w:w="46" w:type="dxa"/>
          <w:wAfter w:w="391" w:type="dxa"/>
          <w:trHeight w:hRule="exact" w:val="319"/>
          <w:jc w:val="center"/>
        </w:trPr>
        <w:tc>
          <w:tcPr>
            <w:tcW w:w="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6E3" w:rsidRDefault="004E46E3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</w:p>
        </w:tc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46E3" w:rsidRDefault="004E46E3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</w:p>
        </w:tc>
        <w:tc>
          <w:tcPr>
            <w:tcW w:w="11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46E3" w:rsidRDefault="004E46E3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</w:p>
        </w:tc>
        <w:tc>
          <w:tcPr>
            <w:tcW w:w="22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E46E3" w:rsidRDefault="004E46E3" w:rsidP="007A2885">
            <w:pPr>
              <w:widowControl/>
              <w:spacing w:line="24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设备运行故障率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E46E3" w:rsidRDefault="004E46E3" w:rsidP="007A2885">
            <w:pPr>
              <w:rPr>
                <w:rFonts w:hint="eastAsia"/>
              </w:rPr>
            </w:pPr>
            <w:r>
              <w:rPr>
                <w:rFonts w:hint="eastAsia"/>
              </w:rPr>
              <w:t>≤</w:t>
            </w:r>
            <w:r>
              <w:rPr>
                <w:rFonts w:hint="eastAsia"/>
              </w:rPr>
              <w:t>3%</w:t>
            </w:r>
          </w:p>
        </w:tc>
        <w:tc>
          <w:tcPr>
            <w:tcW w:w="1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46E3" w:rsidRDefault="004E46E3" w:rsidP="007A2885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Cs w:val="18"/>
              </w:rPr>
            </w:pPr>
            <w:r>
              <w:rPr>
                <w:rFonts w:ascii="宋体" w:hAnsi="宋体" w:cs="宋体"/>
                <w:kern w:val="0"/>
                <w:szCs w:val="18"/>
              </w:rPr>
              <w:t>0%</w:t>
            </w:r>
          </w:p>
        </w:tc>
        <w:tc>
          <w:tcPr>
            <w:tcW w:w="7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46E3" w:rsidRDefault="004E46E3" w:rsidP="007A2885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Cs w:val="18"/>
              </w:rPr>
            </w:pPr>
            <w:r>
              <w:rPr>
                <w:rFonts w:ascii="宋体" w:hAnsi="宋体" w:cs="宋体"/>
                <w:kern w:val="0"/>
                <w:szCs w:val="18"/>
              </w:rPr>
              <w:t>10</w:t>
            </w:r>
          </w:p>
        </w:tc>
        <w:tc>
          <w:tcPr>
            <w:tcW w:w="7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46E3" w:rsidRDefault="004E46E3" w:rsidP="007A2885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Cs w:val="18"/>
              </w:rPr>
            </w:pPr>
            <w:r>
              <w:rPr>
                <w:rFonts w:ascii="宋体" w:hAnsi="宋体" w:cs="宋体"/>
                <w:kern w:val="0"/>
                <w:szCs w:val="18"/>
              </w:rPr>
              <w:t>10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46E3" w:rsidRDefault="004E46E3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</w:p>
        </w:tc>
      </w:tr>
      <w:tr w:rsidR="004E46E3" w:rsidTr="004E46E3">
        <w:trPr>
          <w:gridBefore w:val="1"/>
          <w:gridAfter w:val="1"/>
          <w:wBefore w:w="46" w:type="dxa"/>
          <w:wAfter w:w="391" w:type="dxa"/>
          <w:trHeight w:hRule="exact" w:val="319"/>
          <w:jc w:val="center"/>
        </w:trPr>
        <w:tc>
          <w:tcPr>
            <w:tcW w:w="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6E3" w:rsidRDefault="004E46E3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</w:p>
        </w:tc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46E3" w:rsidRDefault="004E46E3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</w:p>
        </w:tc>
        <w:tc>
          <w:tcPr>
            <w:tcW w:w="11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46E3" w:rsidRDefault="004E46E3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</w:p>
        </w:tc>
        <w:tc>
          <w:tcPr>
            <w:tcW w:w="22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E46E3" w:rsidRDefault="004E46E3" w:rsidP="007A2885">
            <w:pPr>
              <w:widowControl/>
              <w:spacing w:line="24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运行维护响应时间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E46E3" w:rsidRDefault="004E46E3" w:rsidP="007A2885">
            <w:pPr>
              <w:rPr>
                <w:rFonts w:hint="eastAsia"/>
              </w:rPr>
            </w:pPr>
            <w:r>
              <w:t>30</w:t>
            </w:r>
            <w:r>
              <w:rPr>
                <w:rFonts w:hint="eastAsia"/>
              </w:rPr>
              <w:t>分钟</w:t>
            </w:r>
          </w:p>
        </w:tc>
        <w:tc>
          <w:tcPr>
            <w:tcW w:w="1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46E3" w:rsidRDefault="004E46E3" w:rsidP="007A2885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Cs w:val="18"/>
              </w:rPr>
            </w:pPr>
            <w:r>
              <w:rPr>
                <w:rFonts w:ascii="宋体" w:hAnsi="宋体" w:cs="宋体"/>
                <w:kern w:val="0"/>
                <w:szCs w:val="18"/>
              </w:rPr>
              <w:t>30</w:t>
            </w:r>
            <w:r>
              <w:rPr>
                <w:rFonts w:ascii="宋体" w:hAnsi="宋体" w:cs="宋体" w:hint="eastAsia"/>
                <w:kern w:val="0"/>
                <w:szCs w:val="18"/>
              </w:rPr>
              <w:t>分钟</w:t>
            </w:r>
          </w:p>
        </w:tc>
        <w:tc>
          <w:tcPr>
            <w:tcW w:w="7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46E3" w:rsidRDefault="004E46E3" w:rsidP="007A2885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5</w:t>
            </w:r>
          </w:p>
        </w:tc>
        <w:tc>
          <w:tcPr>
            <w:tcW w:w="7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46E3" w:rsidRDefault="004E46E3" w:rsidP="007A2885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46E3" w:rsidRDefault="004E46E3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</w:p>
        </w:tc>
      </w:tr>
      <w:tr w:rsidR="004E46E3" w:rsidTr="004E46E3">
        <w:trPr>
          <w:gridBefore w:val="1"/>
          <w:gridAfter w:val="1"/>
          <w:wBefore w:w="46" w:type="dxa"/>
          <w:wAfter w:w="391" w:type="dxa"/>
          <w:trHeight w:hRule="exact" w:val="319"/>
          <w:jc w:val="center"/>
        </w:trPr>
        <w:tc>
          <w:tcPr>
            <w:tcW w:w="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6E3" w:rsidRDefault="004E46E3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</w:p>
        </w:tc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46E3" w:rsidRDefault="004E46E3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</w:p>
        </w:tc>
        <w:tc>
          <w:tcPr>
            <w:tcW w:w="11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46E3" w:rsidRDefault="004E46E3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</w:p>
        </w:tc>
        <w:tc>
          <w:tcPr>
            <w:tcW w:w="22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E46E3" w:rsidRDefault="004E46E3" w:rsidP="007A2885">
            <w:pPr>
              <w:widowControl/>
              <w:spacing w:line="24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系统故障修复响应时间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E46E3" w:rsidRDefault="004E46E3" w:rsidP="007A2885">
            <w:pPr>
              <w:rPr>
                <w:rFonts w:hint="eastAsia"/>
              </w:rPr>
            </w:pPr>
            <w:r>
              <w:rPr>
                <w:rFonts w:hint="eastAsia"/>
              </w:rPr>
              <w:t>7</w:t>
            </w:r>
            <w:r>
              <w:rPr>
                <w:rFonts w:hint="eastAsia"/>
              </w:rPr>
              <w:t>小时</w:t>
            </w:r>
          </w:p>
        </w:tc>
        <w:tc>
          <w:tcPr>
            <w:tcW w:w="1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46E3" w:rsidRDefault="004E46E3" w:rsidP="007A2885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Cs w:val="18"/>
              </w:rPr>
            </w:pPr>
            <w:r>
              <w:rPr>
                <w:rFonts w:ascii="宋体" w:hAnsi="宋体" w:cs="宋体"/>
                <w:kern w:val="0"/>
                <w:szCs w:val="18"/>
              </w:rPr>
              <w:t>3</w:t>
            </w:r>
            <w:r>
              <w:rPr>
                <w:rFonts w:ascii="宋体" w:hAnsi="宋体" w:cs="宋体" w:hint="eastAsia"/>
                <w:kern w:val="0"/>
                <w:szCs w:val="18"/>
              </w:rPr>
              <w:t>小时</w:t>
            </w:r>
          </w:p>
        </w:tc>
        <w:tc>
          <w:tcPr>
            <w:tcW w:w="7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46E3" w:rsidRDefault="004E46E3" w:rsidP="007A2885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5</w:t>
            </w:r>
          </w:p>
        </w:tc>
        <w:tc>
          <w:tcPr>
            <w:tcW w:w="7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46E3" w:rsidRDefault="004E46E3" w:rsidP="007A2885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46E3" w:rsidRDefault="004E46E3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</w:p>
        </w:tc>
      </w:tr>
      <w:tr w:rsidR="004E46E3" w:rsidTr="004E46E3">
        <w:trPr>
          <w:gridBefore w:val="1"/>
          <w:gridAfter w:val="1"/>
          <w:wBefore w:w="46" w:type="dxa"/>
          <w:wAfter w:w="391" w:type="dxa"/>
          <w:trHeight w:hRule="exact" w:val="409"/>
          <w:jc w:val="center"/>
        </w:trPr>
        <w:tc>
          <w:tcPr>
            <w:tcW w:w="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6E3" w:rsidRDefault="004E46E3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</w:p>
        </w:tc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46E3" w:rsidRDefault="004E46E3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</w:p>
        </w:tc>
        <w:tc>
          <w:tcPr>
            <w:tcW w:w="11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46E3" w:rsidRDefault="004E46E3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时效指标</w:t>
            </w:r>
          </w:p>
        </w:tc>
        <w:tc>
          <w:tcPr>
            <w:tcW w:w="22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46E3" w:rsidRDefault="004E46E3" w:rsidP="007A2885">
            <w:pPr>
              <w:widowControl/>
              <w:spacing w:line="240" w:lineRule="exact"/>
              <w:jc w:val="left"/>
            </w:pPr>
            <w:r>
              <w:rPr>
                <w:rFonts w:hint="eastAsia"/>
              </w:rPr>
              <w:t>工作进度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46E3" w:rsidRDefault="004E46E3" w:rsidP="007A2885">
            <w:pPr>
              <w:widowControl/>
              <w:spacing w:line="240" w:lineRule="exact"/>
              <w:jc w:val="left"/>
            </w:pPr>
            <w:r>
              <w:rPr>
                <w:rFonts w:hint="eastAsia"/>
              </w:rPr>
              <w:t>9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日前</w:t>
            </w:r>
          </w:p>
        </w:tc>
        <w:tc>
          <w:tcPr>
            <w:tcW w:w="1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46E3" w:rsidRDefault="004E46E3" w:rsidP="007A2885">
            <w:pPr>
              <w:widowControl/>
              <w:spacing w:line="240" w:lineRule="exact"/>
              <w:jc w:val="center"/>
            </w:pPr>
            <w:r>
              <w:rPr>
                <w:rFonts w:hint="eastAsia"/>
              </w:rPr>
              <w:t>11</w:t>
            </w:r>
            <w:r>
              <w:rPr>
                <w:rFonts w:hint="eastAsia"/>
              </w:rPr>
              <w:t>月</w:t>
            </w:r>
          </w:p>
        </w:tc>
        <w:tc>
          <w:tcPr>
            <w:tcW w:w="7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46E3" w:rsidRDefault="004E46E3" w:rsidP="007A2885">
            <w:pPr>
              <w:widowControl/>
              <w:spacing w:line="240" w:lineRule="exact"/>
              <w:jc w:val="center"/>
            </w:pPr>
            <w:r>
              <w:t>5</w:t>
            </w:r>
          </w:p>
        </w:tc>
        <w:tc>
          <w:tcPr>
            <w:tcW w:w="7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46E3" w:rsidRDefault="004E46E3" w:rsidP="007A2885">
            <w:pPr>
              <w:widowControl/>
              <w:spacing w:line="240" w:lineRule="exact"/>
              <w:jc w:val="center"/>
            </w:pPr>
            <w:r>
              <w:t>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46E3" w:rsidRDefault="004E46E3" w:rsidP="007A2885">
            <w:pPr>
              <w:widowControl/>
              <w:spacing w:line="240" w:lineRule="exact"/>
              <w:jc w:val="left"/>
            </w:pPr>
            <w:r>
              <w:rPr>
                <w:rFonts w:hint="eastAsia"/>
              </w:rPr>
              <w:t>加强整体执行率</w:t>
            </w:r>
          </w:p>
        </w:tc>
      </w:tr>
      <w:tr w:rsidR="004E46E3" w:rsidTr="004E46E3">
        <w:trPr>
          <w:gridBefore w:val="1"/>
          <w:gridAfter w:val="1"/>
          <w:wBefore w:w="46" w:type="dxa"/>
          <w:wAfter w:w="391" w:type="dxa"/>
          <w:trHeight w:hRule="exact" w:val="319"/>
          <w:jc w:val="center"/>
        </w:trPr>
        <w:tc>
          <w:tcPr>
            <w:tcW w:w="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6E3" w:rsidRDefault="004E46E3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</w:p>
        </w:tc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46E3" w:rsidRDefault="004E46E3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</w:p>
        </w:tc>
        <w:tc>
          <w:tcPr>
            <w:tcW w:w="11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46E3" w:rsidRDefault="004E46E3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</w:p>
        </w:tc>
        <w:tc>
          <w:tcPr>
            <w:tcW w:w="22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E46E3" w:rsidRDefault="004E46E3" w:rsidP="007A2885">
            <w:pPr>
              <w:rPr>
                <w:rFonts w:ascii="宋体" w:hAnsi="宋体" w:cs="宋体"/>
                <w:color w:val="000000"/>
                <w:kern w:val="0"/>
                <w:szCs w:val="18"/>
              </w:rPr>
            </w:pPr>
            <w:r>
              <w:rPr>
                <w:rFonts w:hint="eastAsia"/>
              </w:rPr>
              <w:t>设备购置支出进度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E46E3" w:rsidRDefault="004E46E3" w:rsidP="007A2885">
            <w:pPr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日前</w:t>
            </w:r>
          </w:p>
        </w:tc>
        <w:tc>
          <w:tcPr>
            <w:tcW w:w="1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46E3" w:rsidRDefault="004E46E3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/>
                <w:kern w:val="0"/>
                <w:szCs w:val="18"/>
              </w:rPr>
              <w:t>6</w:t>
            </w:r>
            <w:r>
              <w:rPr>
                <w:rFonts w:ascii="宋体" w:hAnsi="宋体" w:cs="宋体" w:hint="eastAsia"/>
                <w:kern w:val="0"/>
                <w:szCs w:val="18"/>
              </w:rPr>
              <w:t>月</w:t>
            </w:r>
          </w:p>
        </w:tc>
        <w:tc>
          <w:tcPr>
            <w:tcW w:w="7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46E3" w:rsidRDefault="004E46E3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/>
                <w:kern w:val="0"/>
                <w:szCs w:val="18"/>
              </w:rPr>
              <w:t>5</w:t>
            </w:r>
          </w:p>
        </w:tc>
        <w:tc>
          <w:tcPr>
            <w:tcW w:w="7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46E3" w:rsidRDefault="004E46E3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/>
                <w:kern w:val="0"/>
                <w:szCs w:val="18"/>
              </w:rPr>
              <w:t>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46E3" w:rsidRDefault="004E46E3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加强支出执行率</w:t>
            </w:r>
          </w:p>
        </w:tc>
      </w:tr>
      <w:tr w:rsidR="004E46E3" w:rsidTr="004E46E3">
        <w:trPr>
          <w:gridBefore w:val="1"/>
          <w:gridAfter w:val="1"/>
          <w:wBefore w:w="46" w:type="dxa"/>
          <w:wAfter w:w="391" w:type="dxa"/>
          <w:trHeight w:hRule="exact" w:val="319"/>
          <w:jc w:val="center"/>
        </w:trPr>
        <w:tc>
          <w:tcPr>
            <w:tcW w:w="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6E3" w:rsidRDefault="004E46E3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</w:p>
        </w:tc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6E3" w:rsidRDefault="004E46E3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</w:p>
        </w:tc>
        <w:tc>
          <w:tcPr>
            <w:tcW w:w="11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46E3" w:rsidRDefault="004E46E3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</w:p>
        </w:tc>
        <w:tc>
          <w:tcPr>
            <w:tcW w:w="22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E46E3" w:rsidRDefault="004E46E3" w:rsidP="007A2885">
            <w:pPr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等保测评</w:t>
            </w:r>
            <w:proofErr w:type="gramEnd"/>
            <w:r>
              <w:rPr>
                <w:rFonts w:hint="eastAsia"/>
              </w:rPr>
              <w:t>支出进度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E46E3" w:rsidRDefault="004E46E3" w:rsidP="007A2885">
            <w:pPr>
              <w:rPr>
                <w:rFonts w:hint="eastAsia"/>
                <w:color w:val="000000"/>
              </w:rPr>
            </w:pPr>
            <w:r>
              <w:rPr>
                <w:rFonts w:hint="eastAsia"/>
              </w:rPr>
              <w:t>9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日前</w:t>
            </w:r>
          </w:p>
        </w:tc>
        <w:tc>
          <w:tcPr>
            <w:tcW w:w="1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46E3" w:rsidRDefault="004E46E3" w:rsidP="007A2885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Cs w:val="18"/>
              </w:rPr>
              <w:t>1</w:t>
            </w:r>
            <w:r>
              <w:rPr>
                <w:rFonts w:ascii="宋体" w:hAnsi="宋体" w:cs="宋体" w:hint="eastAsia"/>
                <w:kern w:val="0"/>
                <w:szCs w:val="18"/>
              </w:rPr>
              <w:t>月</w:t>
            </w:r>
          </w:p>
        </w:tc>
        <w:tc>
          <w:tcPr>
            <w:tcW w:w="7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46E3" w:rsidRDefault="004E46E3" w:rsidP="007A2885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5</w:t>
            </w:r>
          </w:p>
        </w:tc>
        <w:tc>
          <w:tcPr>
            <w:tcW w:w="7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46E3" w:rsidRDefault="004E46E3" w:rsidP="007A2885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Cs w:val="18"/>
              </w:rPr>
            </w:pPr>
            <w:r>
              <w:rPr>
                <w:rFonts w:ascii="宋体" w:hAnsi="宋体" w:cs="宋体"/>
                <w:kern w:val="0"/>
                <w:szCs w:val="18"/>
              </w:rPr>
              <w:t>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46E3" w:rsidRDefault="004E46E3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加强支出执行率</w:t>
            </w:r>
          </w:p>
        </w:tc>
      </w:tr>
      <w:tr w:rsidR="004E46E3" w:rsidTr="004E46E3">
        <w:trPr>
          <w:gridBefore w:val="1"/>
          <w:gridAfter w:val="1"/>
          <w:wBefore w:w="46" w:type="dxa"/>
          <w:wAfter w:w="391" w:type="dxa"/>
          <w:trHeight w:hRule="exact" w:val="888"/>
          <w:jc w:val="center"/>
        </w:trPr>
        <w:tc>
          <w:tcPr>
            <w:tcW w:w="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6E3" w:rsidRDefault="004E46E3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</w:p>
        </w:tc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46E3" w:rsidRDefault="004E46E3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效益指标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6E3" w:rsidRDefault="004E46E3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社会效益指标</w:t>
            </w:r>
          </w:p>
        </w:tc>
        <w:tc>
          <w:tcPr>
            <w:tcW w:w="22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46E3" w:rsidRDefault="004E46E3" w:rsidP="007A2885">
            <w:pPr>
              <w:rPr>
                <w:rFonts w:ascii="宋体" w:hAnsi="宋体" w:cs="宋体"/>
                <w:color w:val="000000"/>
                <w:kern w:val="0"/>
                <w:szCs w:val="18"/>
              </w:rPr>
            </w:pPr>
            <w:r>
              <w:rPr>
                <w:rFonts w:hint="eastAsia"/>
              </w:rPr>
              <w:t>信息安全防护能力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46E3" w:rsidRDefault="004E46E3" w:rsidP="007A2885">
            <w:r>
              <w:rPr>
                <w:rFonts w:hint="eastAsia"/>
              </w:rPr>
              <w:t>具备信息系统等级保护二级标准</w:t>
            </w:r>
          </w:p>
        </w:tc>
        <w:tc>
          <w:tcPr>
            <w:tcW w:w="1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46E3" w:rsidRDefault="004E46E3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hint="eastAsia"/>
              </w:rPr>
              <w:t>具备信息系统等级保护二级标准</w:t>
            </w:r>
          </w:p>
        </w:tc>
        <w:tc>
          <w:tcPr>
            <w:tcW w:w="7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46E3" w:rsidRDefault="004E46E3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/>
                <w:kern w:val="0"/>
                <w:szCs w:val="18"/>
              </w:rPr>
              <w:t>10</w:t>
            </w:r>
          </w:p>
        </w:tc>
        <w:tc>
          <w:tcPr>
            <w:tcW w:w="7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46E3" w:rsidRDefault="004E46E3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/>
                <w:kern w:val="0"/>
                <w:szCs w:val="18"/>
              </w:rPr>
              <w:t>10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46E3" w:rsidRDefault="004E46E3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</w:p>
        </w:tc>
      </w:tr>
      <w:tr w:rsidR="004E46E3" w:rsidTr="004E46E3">
        <w:trPr>
          <w:gridBefore w:val="1"/>
          <w:gridAfter w:val="1"/>
          <w:wBefore w:w="46" w:type="dxa"/>
          <w:wAfter w:w="391" w:type="dxa"/>
          <w:trHeight w:hRule="exact" w:val="888"/>
          <w:jc w:val="center"/>
        </w:trPr>
        <w:tc>
          <w:tcPr>
            <w:tcW w:w="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6E3" w:rsidRDefault="004E46E3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</w:p>
        </w:tc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46E3" w:rsidRDefault="004E46E3" w:rsidP="007A2885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Cs w:val="18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6E3" w:rsidRDefault="004E46E3" w:rsidP="007A2885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Cs w:val="18"/>
              </w:rPr>
            </w:pPr>
            <w:r>
              <w:rPr>
                <w:rFonts w:hint="eastAsia"/>
              </w:rPr>
              <w:t>可持续影响指标</w:t>
            </w:r>
          </w:p>
        </w:tc>
        <w:tc>
          <w:tcPr>
            <w:tcW w:w="22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46E3" w:rsidRDefault="004E46E3" w:rsidP="007A2885">
            <w:pPr>
              <w:rPr>
                <w:rFonts w:hint="eastAsia"/>
              </w:rPr>
            </w:pPr>
            <w:r>
              <w:rPr>
                <w:rFonts w:hint="eastAsia"/>
              </w:rPr>
              <w:t>系统正常使用年限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46E3" w:rsidRDefault="004E46E3" w:rsidP="007A2885">
            <w:pPr>
              <w:rPr>
                <w:rFonts w:hint="eastAsia"/>
              </w:rPr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年</w:t>
            </w:r>
          </w:p>
        </w:tc>
        <w:tc>
          <w:tcPr>
            <w:tcW w:w="1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46E3" w:rsidRDefault="004E46E3" w:rsidP="007A2885">
            <w:pPr>
              <w:widowControl/>
              <w:spacing w:line="24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年</w:t>
            </w:r>
          </w:p>
        </w:tc>
        <w:tc>
          <w:tcPr>
            <w:tcW w:w="7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46E3" w:rsidRDefault="004E46E3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5</w:t>
            </w:r>
          </w:p>
        </w:tc>
        <w:tc>
          <w:tcPr>
            <w:tcW w:w="7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46E3" w:rsidRDefault="004E46E3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46E3" w:rsidRDefault="004E46E3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</w:p>
        </w:tc>
      </w:tr>
      <w:tr w:rsidR="004E46E3" w:rsidTr="004E46E3">
        <w:trPr>
          <w:gridBefore w:val="1"/>
          <w:gridAfter w:val="1"/>
          <w:wBefore w:w="46" w:type="dxa"/>
          <w:wAfter w:w="391" w:type="dxa"/>
          <w:trHeight w:hRule="exact" w:val="1737"/>
          <w:jc w:val="center"/>
        </w:trPr>
        <w:tc>
          <w:tcPr>
            <w:tcW w:w="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6E3" w:rsidRDefault="004E46E3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6E3" w:rsidRDefault="004E46E3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满意度</w:t>
            </w:r>
          </w:p>
          <w:p w:rsidR="004E46E3" w:rsidRDefault="004E46E3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指标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6E3" w:rsidRDefault="004E46E3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服务对象满意度指标</w:t>
            </w:r>
          </w:p>
        </w:tc>
        <w:tc>
          <w:tcPr>
            <w:tcW w:w="22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46E3" w:rsidRDefault="004E46E3" w:rsidP="007A2885">
            <w:pPr>
              <w:widowControl/>
              <w:spacing w:line="240" w:lineRule="exact"/>
              <w:rPr>
                <w:rFonts w:ascii="宋体" w:hAnsi="宋体" w:cs="宋体"/>
                <w:color w:val="000000"/>
                <w:kern w:val="0"/>
                <w:szCs w:val="18"/>
              </w:rPr>
            </w:pPr>
            <w:r>
              <w:rPr>
                <w:rFonts w:hint="eastAsia"/>
              </w:rPr>
              <w:t>使用人员满意度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46E3" w:rsidRDefault="004E46E3" w:rsidP="007A2885">
            <w:pPr>
              <w:widowControl/>
              <w:spacing w:line="240" w:lineRule="exact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hint="eastAsia"/>
              </w:rPr>
              <w:t>≥</w:t>
            </w:r>
            <w:r>
              <w:rPr>
                <w:rFonts w:hint="eastAsia"/>
              </w:rPr>
              <w:t>98%</w:t>
            </w:r>
          </w:p>
        </w:tc>
        <w:tc>
          <w:tcPr>
            <w:tcW w:w="1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46E3" w:rsidRDefault="004E46E3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9</w:t>
            </w:r>
            <w:r>
              <w:rPr>
                <w:rFonts w:ascii="宋体" w:hAnsi="宋体" w:cs="宋体"/>
                <w:kern w:val="0"/>
                <w:szCs w:val="18"/>
              </w:rPr>
              <w:t>9%</w:t>
            </w:r>
          </w:p>
        </w:tc>
        <w:tc>
          <w:tcPr>
            <w:tcW w:w="7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46E3" w:rsidRDefault="004E46E3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/>
                <w:kern w:val="0"/>
                <w:szCs w:val="18"/>
              </w:rPr>
              <w:t>10</w:t>
            </w:r>
          </w:p>
        </w:tc>
        <w:tc>
          <w:tcPr>
            <w:tcW w:w="7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46E3" w:rsidRDefault="004E46E3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/>
                <w:kern w:val="0"/>
                <w:szCs w:val="18"/>
              </w:rPr>
              <w:t>10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46E3" w:rsidRDefault="004E46E3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</w:p>
        </w:tc>
      </w:tr>
      <w:tr w:rsidR="004E46E3" w:rsidTr="004E46E3">
        <w:trPr>
          <w:gridBefore w:val="1"/>
          <w:gridAfter w:val="1"/>
          <w:wBefore w:w="46" w:type="dxa"/>
          <w:wAfter w:w="389" w:type="dxa"/>
          <w:trHeight w:hRule="exact" w:val="319"/>
          <w:jc w:val="center"/>
        </w:trPr>
        <w:tc>
          <w:tcPr>
            <w:tcW w:w="71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6E3" w:rsidRDefault="004E46E3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18"/>
              </w:rPr>
              <w:t>总分</w:t>
            </w:r>
          </w:p>
        </w:tc>
        <w:tc>
          <w:tcPr>
            <w:tcW w:w="7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46E3" w:rsidRDefault="004E46E3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18"/>
              </w:rPr>
              <w:t>100</w:t>
            </w:r>
          </w:p>
        </w:tc>
        <w:tc>
          <w:tcPr>
            <w:tcW w:w="7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46E3" w:rsidRDefault="004E46E3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Cs w:val="18"/>
              </w:rPr>
              <w:t>95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46E3" w:rsidRDefault="004E46E3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</w:p>
        </w:tc>
      </w:tr>
    </w:tbl>
    <w:p w:rsidR="000A0719" w:rsidRDefault="000A0719">
      <w:pPr>
        <w:rPr>
          <w:rFonts w:hint="eastAsia"/>
        </w:rPr>
      </w:pPr>
    </w:p>
    <w:sectPr w:rsidR="000A0719" w:rsidSect="004E46E3">
      <w:footerReference w:type="even" r:id="rId6"/>
      <w:footerReference w:type="default" r:id="rId7"/>
      <w:pgSz w:w="11906" w:h="16838"/>
      <w:pgMar w:top="1134" w:right="1134" w:bottom="1134" w:left="1134" w:header="851" w:footer="992" w:gutter="0"/>
      <w:cols w:space="720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59A1" w:rsidRDefault="00A959A1" w:rsidP="004E46E3">
      <w:r>
        <w:separator/>
      </w:r>
    </w:p>
  </w:endnote>
  <w:endnote w:type="continuationSeparator" w:id="0">
    <w:p w:rsidR="00A959A1" w:rsidRDefault="00A959A1" w:rsidP="004E46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00" w:rsidRDefault="00A959A1">
    <w:pPr>
      <w:pStyle w:val="a6"/>
      <w:framePr w:wrap="around" w:vAnchor="text" w:hAnchor="margin" w:xAlign="center" w:y="1"/>
      <w:rPr>
        <w:rStyle w:val="a8"/>
      </w:rPr>
    </w:pPr>
    <w:r>
      <w:fldChar w:fldCharType="begin"/>
    </w:r>
    <w:r>
      <w:rPr>
        <w:rStyle w:val="a8"/>
      </w:rPr>
      <w:instrText xml:space="preserve">PAGE  </w:instrText>
    </w:r>
    <w:r>
      <w:fldChar w:fldCharType="separate"/>
    </w:r>
    <w:r>
      <w:rPr>
        <w:rStyle w:val="a8"/>
        <w:lang w:val="en-US" w:eastAsia="zh-CN"/>
      </w:rPr>
      <w:t>15</w:t>
    </w:r>
    <w:r>
      <w:fldChar w:fldCharType="end"/>
    </w:r>
  </w:p>
  <w:p w:rsidR="00000000" w:rsidRDefault="00A959A1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00" w:rsidRDefault="00A959A1">
    <w:pPr>
      <w:pStyle w:val="a6"/>
      <w:framePr w:wrap="around" w:vAnchor="text" w:hAnchor="margin" w:xAlign="center" w:y="1"/>
      <w:rPr>
        <w:rStyle w:val="a8"/>
      </w:rPr>
    </w:pPr>
    <w:r>
      <w:fldChar w:fldCharType="begin"/>
    </w:r>
    <w:r>
      <w:rPr>
        <w:rStyle w:val="a8"/>
      </w:rPr>
      <w:instrText xml:space="preserve">PAGE  </w:instrText>
    </w:r>
    <w:r>
      <w:fldChar w:fldCharType="separate"/>
    </w:r>
    <w:r w:rsidR="004E46E3">
      <w:rPr>
        <w:rStyle w:val="a8"/>
        <w:noProof/>
      </w:rPr>
      <w:t>1</w:t>
    </w:r>
    <w:r>
      <w:fldChar w:fldCharType="end"/>
    </w:r>
  </w:p>
  <w:p w:rsidR="00000000" w:rsidRDefault="00A959A1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59A1" w:rsidRDefault="00A959A1" w:rsidP="004E46E3">
      <w:r>
        <w:separator/>
      </w:r>
    </w:p>
  </w:footnote>
  <w:footnote w:type="continuationSeparator" w:id="0">
    <w:p w:rsidR="00A959A1" w:rsidRDefault="00A959A1" w:rsidP="004E46E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32E8"/>
    <w:rsid w:val="000A0719"/>
    <w:rsid w:val="001D32E8"/>
    <w:rsid w:val="004E46E3"/>
    <w:rsid w:val="00A95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2BAF07E"/>
  <w15:chartTrackingRefBased/>
  <w15:docId w15:val="{D242DE79-CD77-4466-9734-77F2484270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 w:qFormat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a0"/>
    <w:qFormat/>
    <w:rsid w:val="004E46E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a5"/>
    <w:uiPriority w:val="99"/>
    <w:unhideWhenUsed/>
    <w:rsid w:val="004E46E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5">
    <w:name w:val="页眉 字符"/>
    <w:basedOn w:val="a1"/>
    <w:link w:val="a4"/>
    <w:uiPriority w:val="99"/>
    <w:rsid w:val="004E46E3"/>
    <w:rPr>
      <w:sz w:val="18"/>
      <w:szCs w:val="18"/>
    </w:rPr>
  </w:style>
  <w:style w:type="paragraph" w:styleId="a6">
    <w:name w:val="footer"/>
    <w:basedOn w:val="a"/>
    <w:link w:val="a7"/>
    <w:unhideWhenUsed/>
    <w:rsid w:val="004E46E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7">
    <w:name w:val="页脚 字符"/>
    <w:basedOn w:val="a1"/>
    <w:link w:val="a6"/>
    <w:rsid w:val="004E46E3"/>
    <w:rPr>
      <w:sz w:val="18"/>
      <w:szCs w:val="18"/>
    </w:rPr>
  </w:style>
  <w:style w:type="character" w:styleId="a8">
    <w:name w:val="page number"/>
    <w:basedOn w:val="a1"/>
    <w:rsid w:val="004E46E3"/>
  </w:style>
  <w:style w:type="paragraph" w:styleId="a0">
    <w:name w:val="Normal Indent"/>
    <w:basedOn w:val="a"/>
    <w:qFormat/>
    <w:rsid w:val="004E46E3"/>
    <w:pPr>
      <w:ind w:firstLineChars="200" w:firstLine="2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142</Words>
  <Characters>814</Characters>
  <Application>Microsoft Office Word</Application>
  <DocSecurity>0</DocSecurity>
  <Lines>6</Lines>
  <Paragraphs>1</Paragraphs>
  <ScaleCrop>false</ScaleCrop>
  <Company/>
  <LinksUpToDate>false</LinksUpToDate>
  <CharactersWithSpaces>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周婷</dc:creator>
  <cp:keywords/>
  <dc:description/>
  <cp:lastModifiedBy>周婷</cp:lastModifiedBy>
  <cp:revision>2</cp:revision>
  <dcterms:created xsi:type="dcterms:W3CDTF">2022-06-06T09:12:00Z</dcterms:created>
  <dcterms:modified xsi:type="dcterms:W3CDTF">2022-06-06T09:13:00Z</dcterms:modified>
</cp:coreProperties>
</file>